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58BD2" w14:textId="6484F92A" w:rsidR="008969D8" w:rsidRDefault="008969D8" w:rsidP="008969D8">
      <w:pPr>
        <w:pStyle w:val="NormalWeb"/>
        <w:spacing w:before="0" w:beforeAutospacing="0" w:after="240" w:afterAutospacing="0"/>
        <w:contextualSpacing/>
        <w:jc w:val="center"/>
        <w:rPr>
          <w:b/>
          <w:bCs/>
          <w:sz w:val="22"/>
          <w:szCs w:val="22"/>
        </w:rPr>
      </w:pPr>
      <w:r>
        <w:rPr>
          <w:b/>
          <w:bCs/>
          <w:sz w:val="22"/>
          <w:szCs w:val="22"/>
        </w:rPr>
        <w:t>INVITATION</w:t>
      </w:r>
    </w:p>
    <w:p w14:paraId="18EDFD96" w14:textId="77777777" w:rsidR="008969D8" w:rsidRPr="008969D8" w:rsidRDefault="008969D8" w:rsidP="008969D8">
      <w:pPr>
        <w:pStyle w:val="NormalWeb"/>
        <w:spacing w:before="0" w:beforeAutospacing="0" w:after="240" w:afterAutospacing="0"/>
        <w:contextualSpacing/>
        <w:jc w:val="center"/>
        <w:rPr>
          <w:b/>
          <w:bCs/>
          <w:sz w:val="22"/>
          <w:szCs w:val="22"/>
        </w:rPr>
      </w:pPr>
    </w:p>
    <w:p w14:paraId="2331FC8F" w14:textId="015AFDDD" w:rsidR="00E32427" w:rsidRPr="008969D8" w:rsidRDefault="008969D8" w:rsidP="008969D8">
      <w:pPr>
        <w:pStyle w:val="NormalWeb"/>
        <w:spacing w:before="0" w:beforeAutospacing="0" w:after="240" w:afterAutospacing="0"/>
        <w:contextualSpacing/>
        <w:jc w:val="center"/>
        <w:rPr>
          <w:b/>
          <w:bCs/>
          <w:sz w:val="22"/>
          <w:szCs w:val="22"/>
          <w:u w:val="single"/>
        </w:rPr>
      </w:pPr>
      <w:r w:rsidRPr="008969D8">
        <w:rPr>
          <w:b/>
          <w:bCs/>
          <w:sz w:val="22"/>
          <w:szCs w:val="22"/>
          <w:u w:val="single"/>
        </w:rPr>
        <w:t xml:space="preserve">for the submission of commercial proposals by requesting quotations for the supply of spare parts for Crebs </w:t>
      </w:r>
      <w:proofErr w:type="spellStart"/>
      <w:r w:rsidRPr="008969D8">
        <w:rPr>
          <w:b/>
          <w:bCs/>
          <w:sz w:val="22"/>
          <w:szCs w:val="22"/>
          <w:u w:val="single"/>
        </w:rPr>
        <w:t>hydrocyclones</w:t>
      </w:r>
      <w:proofErr w:type="spellEnd"/>
      <w:r w:rsidRPr="008969D8">
        <w:rPr>
          <w:b/>
          <w:bCs/>
          <w:sz w:val="22"/>
          <w:szCs w:val="22"/>
          <w:u w:val="single"/>
        </w:rPr>
        <w:t>, Atlas Copco compressors and a mixed assortment:</w:t>
      </w:r>
    </w:p>
    <w:p w14:paraId="4FB38923" w14:textId="77777777" w:rsidR="008969D8" w:rsidRDefault="008969D8" w:rsidP="00E32427">
      <w:pPr>
        <w:pStyle w:val="NormalWeb"/>
        <w:spacing w:before="0" w:beforeAutospacing="0" w:after="240" w:afterAutospacing="0"/>
        <w:contextualSpacing/>
        <w:jc w:val="both"/>
        <w:rPr>
          <w:b/>
          <w:bCs/>
          <w:sz w:val="22"/>
          <w:szCs w:val="22"/>
        </w:rPr>
      </w:pPr>
    </w:p>
    <w:p w14:paraId="3DF9E4BF" w14:textId="2F5BD9D3" w:rsidR="008969D8" w:rsidRPr="008969D8" w:rsidRDefault="008969D8" w:rsidP="008969D8">
      <w:pPr>
        <w:pStyle w:val="NormalWeb"/>
        <w:spacing w:after="240"/>
        <w:contextualSpacing/>
        <w:jc w:val="both"/>
        <w:rPr>
          <w:b/>
          <w:bCs/>
          <w:sz w:val="22"/>
          <w:szCs w:val="22"/>
        </w:rPr>
      </w:pPr>
      <w:r w:rsidRPr="008969D8">
        <w:rPr>
          <w:b/>
          <w:bCs/>
          <w:sz w:val="22"/>
          <w:szCs w:val="22"/>
        </w:rPr>
        <w:t xml:space="preserve">Date: </w:t>
      </w:r>
      <w:r w:rsidR="00793552">
        <w:rPr>
          <w:b/>
          <w:bCs/>
          <w:sz w:val="22"/>
          <w:szCs w:val="22"/>
        </w:rPr>
        <w:t>April</w:t>
      </w:r>
      <w:r w:rsidRPr="008969D8">
        <w:rPr>
          <w:b/>
          <w:bCs/>
          <w:sz w:val="22"/>
          <w:szCs w:val="22"/>
        </w:rPr>
        <w:t xml:space="preserve"> </w:t>
      </w:r>
      <w:r w:rsidR="00793552">
        <w:rPr>
          <w:b/>
          <w:bCs/>
          <w:sz w:val="22"/>
          <w:szCs w:val="22"/>
        </w:rPr>
        <w:t>22</w:t>
      </w:r>
      <w:r w:rsidRPr="008969D8">
        <w:rPr>
          <w:b/>
          <w:bCs/>
          <w:sz w:val="22"/>
          <w:szCs w:val="22"/>
        </w:rPr>
        <w:t>, 2026</w:t>
      </w:r>
    </w:p>
    <w:p w14:paraId="61B611FC" w14:textId="77777777" w:rsidR="008969D8" w:rsidRPr="008969D8" w:rsidRDefault="008969D8" w:rsidP="008969D8">
      <w:pPr>
        <w:pStyle w:val="NormalWeb"/>
        <w:spacing w:after="240"/>
        <w:contextualSpacing/>
        <w:jc w:val="both"/>
        <w:rPr>
          <w:b/>
          <w:bCs/>
          <w:sz w:val="22"/>
          <w:szCs w:val="22"/>
        </w:rPr>
      </w:pPr>
    </w:p>
    <w:p w14:paraId="135E964E" w14:textId="20DCDC39" w:rsidR="008969D8" w:rsidRDefault="008969D8" w:rsidP="008969D8">
      <w:pPr>
        <w:pStyle w:val="NormalWeb"/>
        <w:spacing w:before="0" w:beforeAutospacing="0" w:after="240" w:afterAutospacing="0"/>
        <w:contextualSpacing/>
        <w:jc w:val="both"/>
        <w:rPr>
          <w:b/>
          <w:bCs/>
          <w:sz w:val="22"/>
          <w:szCs w:val="22"/>
        </w:rPr>
      </w:pPr>
      <w:r w:rsidRPr="008969D8">
        <w:rPr>
          <w:b/>
          <w:bCs/>
          <w:sz w:val="22"/>
          <w:szCs w:val="22"/>
        </w:rPr>
        <w:t>Kumtor Gold Company CJSC (the Customer) invites eligible suppliers to participate in a request for quotation competition for the supply of:</w:t>
      </w:r>
    </w:p>
    <w:p w14:paraId="396B9858" w14:textId="77777777" w:rsidR="008969D8" w:rsidRPr="00E32427" w:rsidRDefault="008969D8" w:rsidP="008969D8">
      <w:pPr>
        <w:pStyle w:val="NormalWeb"/>
        <w:spacing w:before="0" w:beforeAutospacing="0" w:after="240" w:afterAutospacing="0"/>
        <w:contextualSpacing/>
        <w:jc w:val="both"/>
        <w:rPr>
          <w:b/>
          <w:bCs/>
          <w:sz w:val="22"/>
          <w:szCs w:val="22"/>
        </w:rPr>
      </w:pPr>
    </w:p>
    <w:p w14:paraId="06B4275B" w14:textId="1EA917DD" w:rsidR="00E32427" w:rsidRPr="00E32427" w:rsidRDefault="00E32427" w:rsidP="00E32427">
      <w:pPr>
        <w:pStyle w:val="NormalWeb"/>
        <w:numPr>
          <w:ilvl w:val="0"/>
          <w:numId w:val="3"/>
        </w:numPr>
        <w:spacing w:before="0" w:beforeAutospacing="0" w:after="240" w:afterAutospacing="0"/>
        <w:contextualSpacing/>
        <w:jc w:val="both"/>
        <w:rPr>
          <w:b/>
          <w:bCs/>
          <w:sz w:val="22"/>
          <w:szCs w:val="22"/>
        </w:rPr>
      </w:pPr>
      <w:r w:rsidRPr="00E32427">
        <w:rPr>
          <w:b/>
          <w:bCs/>
          <w:sz w:val="22"/>
          <w:szCs w:val="22"/>
        </w:rPr>
        <w:t xml:space="preserve">Spare parts for Crebs </w:t>
      </w:r>
      <w:proofErr w:type="spellStart"/>
      <w:r w:rsidRPr="00E32427">
        <w:rPr>
          <w:b/>
          <w:bCs/>
          <w:sz w:val="22"/>
          <w:szCs w:val="22"/>
        </w:rPr>
        <w:t>hydrocyclones</w:t>
      </w:r>
      <w:proofErr w:type="spellEnd"/>
      <w:r w:rsidRPr="00E32427">
        <w:rPr>
          <w:b/>
          <w:bCs/>
          <w:sz w:val="22"/>
          <w:szCs w:val="22"/>
        </w:rPr>
        <w:t xml:space="preserve"> – RFQ No. R29</w:t>
      </w:r>
      <w:r w:rsidR="00ED261F">
        <w:rPr>
          <w:b/>
          <w:bCs/>
          <w:sz w:val="22"/>
          <w:szCs w:val="22"/>
        </w:rPr>
        <w:t>128</w:t>
      </w:r>
      <w:r w:rsidRPr="00E32427">
        <w:rPr>
          <w:b/>
          <w:bCs/>
          <w:sz w:val="22"/>
          <w:szCs w:val="22"/>
        </w:rPr>
        <w:t xml:space="preserve">, </w:t>
      </w:r>
      <w:r w:rsidRPr="00E32427">
        <w:rPr>
          <w:b/>
          <w:bCs/>
          <w:i/>
          <w:iCs/>
          <w:sz w:val="22"/>
          <w:szCs w:val="22"/>
        </w:rPr>
        <w:t xml:space="preserve">divisible </w:t>
      </w:r>
      <w:proofErr w:type="gramStart"/>
      <w:r w:rsidRPr="00E32427">
        <w:rPr>
          <w:b/>
          <w:bCs/>
          <w:i/>
          <w:iCs/>
          <w:sz w:val="22"/>
          <w:szCs w:val="22"/>
        </w:rPr>
        <w:t>lot</w:t>
      </w:r>
      <w:r w:rsidRPr="00E32427">
        <w:rPr>
          <w:b/>
          <w:bCs/>
          <w:sz w:val="22"/>
          <w:szCs w:val="22"/>
        </w:rPr>
        <w:t>;</w:t>
      </w:r>
      <w:proofErr w:type="gramEnd"/>
    </w:p>
    <w:p w14:paraId="38CB60EB" w14:textId="48810AB5" w:rsidR="00E32427" w:rsidRPr="00E32427" w:rsidRDefault="00E32427" w:rsidP="00E32427">
      <w:pPr>
        <w:pStyle w:val="NormalWeb"/>
        <w:numPr>
          <w:ilvl w:val="0"/>
          <w:numId w:val="3"/>
        </w:numPr>
        <w:spacing w:before="0" w:beforeAutospacing="0" w:after="240" w:afterAutospacing="0"/>
        <w:contextualSpacing/>
        <w:jc w:val="both"/>
        <w:rPr>
          <w:b/>
          <w:bCs/>
          <w:sz w:val="22"/>
          <w:szCs w:val="22"/>
        </w:rPr>
      </w:pPr>
      <w:r w:rsidRPr="00E32427">
        <w:rPr>
          <w:b/>
          <w:bCs/>
          <w:sz w:val="22"/>
          <w:szCs w:val="22"/>
        </w:rPr>
        <w:t>Spare parts for Atlas Copco compressors – RFQ No. R29</w:t>
      </w:r>
      <w:r w:rsidR="00ED261F">
        <w:rPr>
          <w:b/>
          <w:bCs/>
          <w:sz w:val="22"/>
          <w:szCs w:val="22"/>
        </w:rPr>
        <w:t>127</w:t>
      </w:r>
      <w:r w:rsidRPr="00E32427">
        <w:rPr>
          <w:b/>
          <w:bCs/>
          <w:sz w:val="22"/>
          <w:szCs w:val="22"/>
        </w:rPr>
        <w:t xml:space="preserve">, </w:t>
      </w:r>
      <w:r w:rsidRPr="00E32427">
        <w:rPr>
          <w:b/>
          <w:bCs/>
          <w:i/>
          <w:iCs/>
          <w:sz w:val="22"/>
          <w:szCs w:val="22"/>
        </w:rPr>
        <w:t xml:space="preserve">divisible </w:t>
      </w:r>
      <w:proofErr w:type="gramStart"/>
      <w:r w:rsidRPr="00E32427">
        <w:rPr>
          <w:b/>
          <w:bCs/>
          <w:i/>
          <w:iCs/>
          <w:sz w:val="22"/>
          <w:szCs w:val="22"/>
        </w:rPr>
        <w:t>lot</w:t>
      </w:r>
      <w:r w:rsidRPr="00E32427">
        <w:rPr>
          <w:b/>
          <w:bCs/>
          <w:sz w:val="22"/>
          <w:szCs w:val="22"/>
        </w:rPr>
        <w:t>;</w:t>
      </w:r>
      <w:proofErr w:type="gramEnd"/>
    </w:p>
    <w:p w14:paraId="79D66AD9" w14:textId="30372ED9" w:rsidR="00E32427" w:rsidRPr="00E32427" w:rsidRDefault="00E32427" w:rsidP="00E32427">
      <w:pPr>
        <w:pStyle w:val="NormalWeb"/>
        <w:numPr>
          <w:ilvl w:val="0"/>
          <w:numId w:val="3"/>
        </w:numPr>
        <w:spacing w:before="0" w:beforeAutospacing="0" w:after="240" w:afterAutospacing="0"/>
        <w:contextualSpacing/>
        <w:jc w:val="both"/>
        <w:rPr>
          <w:b/>
          <w:bCs/>
          <w:sz w:val="22"/>
          <w:szCs w:val="22"/>
        </w:rPr>
      </w:pPr>
      <w:r w:rsidRPr="00E32427">
        <w:rPr>
          <w:b/>
          <w:bCs/>
          <w:sz w:val="22"/>
          <w:szCs w:val="22"/>
        </w:rPr>
        <w:t>Mixed assortment of spare parts – RFQ No. R29</w:t>
      </w:r>
      <w:r w:rsidR="00ED261F">
        <w:rPr>
          <w:b/>
          <w:bCs/>
          <w:sz w:val="22"/>
          <w:szCs w:val="22"/>
        </w:rPr>
        <w:t>129</w:t>
      </w:r>
      <w:r w:rsidRPr="00E32427">
        <w:rPr>
          <w:b/>
          <w:bCs/>
          <w:sz w:val="22"/>
          <w:szCs w:val="22"/>
        </w:rPr>
        <w:t xml:space="preserve">, </w:t>
      </w:r>
      <w:r w:rsidRPr="00E32427">
        <w:rPr>
          <w:b/>
          <w:bCs/>
          <w:i/>
          <w:iCs/>
          <w:sz w:val="22"/>
          <w:szCs w:val="22"/>
        </w:rPr>
        <w:t>divisible lot</w:t>
      </w:r>
      <w:r w:rsidRPr="00E32427">
        <w:rPr>
          <w:b/>
          <w:bCs/>
          <w:sz w:val="22"/>
          <w:szCs w:val="22"/>
        </w:rPr>
        <w:t>.</w:t>
      </w:r>
    </w:p>
    <w:p w14:paraId="150FB86B" w14:textId="77777777" w:rsidR="00E32427" w:rsidRPr="00ED261F" w:rsidRDefault="00E32427" w:rsidP="00E32427">
      <w:pPr>
        <w:pStyle w:val="NormalWeb"/>
        <w:spacing w:before="0" w:beforeAutospacing="0" w:after="240" w:afterAutospacing="0"/>
        <w:contextualSpacing/>
        <w:jc w:val="both"/>
        <w:rPr>
          <w:b/>
          <w:bCs/>
          <w:sz w:val="22"/>
          <w:szCs w:val="22"/>
        </w:rPr>
      </w:pPr>
    </w:p>
    <w:p w14:paraId="31CE09BC" w14:textId="6AFA07F2" w:rsidR="00E32427" w:rsidRPr="00E32427" w:rsidRDefault="00E32427" w:rsidP="00E32427">
      <w:pPr>
        <w:pStyle w:val="NormalWeb"/>
        <w:spacing w:before="0" w:beforeAutospacing="0" w:after="240" w:afterAutospacing="0"/>
        <w:contextualSpacing/>
        <w:jc w:val="both"/>
        <w:rPr>
          <w:b/>
          <w:bCs/>
          <w:sz w:val="22"/>
          <w:szCs w:val="22"/>
        </w:rPr>
      </w:pPr>
      <w:r w:rsidRPr="00E32427">
        <w:rPr>
          <w:b/>
          <w:bCs/>
          <w:sz w:val="22"/>
          <w:szCs w:val="22"/>
        </w:rPr>
        <w:t>The documentation and technical requirements are provided in the attachments to the respective RFQs.</w:t>
      </w:r>
    </w:p>
    <w:p w14:paraId="688821C3" w14:textId="77777777" w:rsidR="00E32427" w:rsidRPr="00E32427" w:rsidRDefault="00E32427" w:rsidP="00CE3E81">
      <w:pPr>
        <w:pStyle w:val="NormalWeb"/>
        <w:spacing w:before="0" w:beforeAutospacing="0" w:after="240" w:afterAutospacing="0"/>
        <w:contextualSpacing/>
        <w:jc w:val="both"/>
        <w:rPr>
          <w:b/>
          <w:bCs/>
          <w:sz w:val="22"/>
          <w:szCs w:val="22"/>
        </w:rPr>
      </w:pPr>
    </w:p>
    <w:tbl>
      <w:tblPr>
        <w:tblStyle w:val="TableGrid"/>
        <w:tblW w:w="10350" w:type="dxa"/>
        <w:tblInd w:w="-545" w:type="dxa"/>
        <w:tblLook w:val="04A0" w:firstRow="1" w:lastRow="0" w:firstColumn="1" w:lastColumn="0" w:noHBand="0" w:noVBand="1"/>
      </w:tblPr>
      <w:tblGrid>
        <w:gridCol w:w="2340"/>
        <w:gridCol w:w="8010"/>
      </w:tblGrid>
      <w:tr w:rsidR="008B322E" w14:paraId="5987F468" w14:textId="77777777" w:rsidTr="008969D8">
        <w:trPr>
          <w:trHeight w:val="935"/>
        </w:trPr>
        <w:tc>
          <w:tcPr>
            <w:tcW w:w="2340" w:type="dxa"/>
          </w:tcPr>
          <w:p w14:paraId="080BA701" w14:textId="5B87474E" w:rsidR="00CE3E81" w:rsidRPr="00607094" w:rsidRDefault="00314E99" w:rsidP="00607094">
            <w:pPr>
              <w:pStyle w:val="NormalWeb"/>
              <w:spacing w:before="0" w:beforeAutospacing="0" w:after="240" w:afterAutospacing="0"/>
              <w:contextualSpacing/>
              <w:rPr>
                <w:sz w:val="22"/>
                <w:szCs w:val="22"/>
                <w:lang w:val="ru-RU"/>
              </w:rPr>
            </w:pPr>
            <w:r w:rsidRPr="00607094">
              <w:rPr>
                <w:rStyle w:val="Strong"/>
                <w:sz w:val="22"/>
                <w:szCs w:val="22"/>
                <w:lang w:val="en"/>
              </w:rPr>
              <w:t>Submission format:</w:t>
            </w:r>
          </w:p>
        </w:tc>
        <w:tc>
          <w:tcPr>
            <w:tcW w:w="8010" w:type="dxa"/>
          </w:tcPr>
          <w:p w14:paraId="210887ED" w14:textId="549AEBDC" w:rsidR="00131C43" w:rsidRPr="00BB0802" w:rsidRDefault="00314E99" w:rsidP="00BB0802">
            <w:pPr>
              <w:pStyle w:val="NormalWeb"/>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421277BA" w14:textId="7FBA6715" w:rsidR="00CE3E81" w:rsidRPr="00BB0802" w:rsidRDefault="00314E99" w:rsidP="008969D8">
            <w:pPr>
              <w:pStyle w:val="NormalWeb"/>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tc>
      </w:tr>
      <w:tr w:rsidR="008B322E" w14:paraId="2B5209A7" w14:textId="77777777" w:rsidTr="008969D8">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Strong"/>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8010" w:type="dxa"/>
          </w:tcPr>
          <w:p w14:paraId="3C1ED78D" w14:textId="33E67731"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607094" w:rsidRPr="00607094">
                <w:rPr>
                  <w:rStyle w:val="Hyperlink"/>
                  <w:rFonts w:ascii="Times New Roman" w:hAnsi="Times New Roman" w:cs="Times New Roman"/>
                  <w:b/>
                  <w:bCs/>
                  <w:color w:val="FF0000"/>
                  <w:sz w:val="22"/>
                  <w:szCs w:val="22"/>
                  <w:u w:val="none"/>
                  <w:lang w:val="en"/>
                </w:rPr>
                <w:t>Spareparts.temirlan@kumtor.kg</w:t>
              </w:r>
            </w:hyperlink>
            <w:r w:rsidRPr="00607094">
              <w:rPr>
                <w:rFonts w:ascii="Times New Roman" w:hAnsi="Times New Roman" w:cs="Times New Roman"/>
                <w:sz w:val="22"/>
                <w:szCs w:val="22"/>
                <w:lang w:val="en"/>
              </w:rPr>
              <w:t xml:space="preserve"> no later than </w:t>
            </w:r>
            <w:r w:rsidR="00ED261F">
              <w:rPr>
                <w:rFonts w:ascii="Times New Roman" w:hAnsi="Times New Roman" w:cs="Times New Roman"/>
                <w:b/>
                <w:bCs/>
                <w:sz w:val="22"/>
                <w:szCs w:val="22"/>
                <w:lang w:val="en"/>
              </w:rPr>
              <w:t>08</w:t>
            </w:r>
            <w:r w:rsidRPr="00607094">
              <w:rPr>
                <w:rFonts w:ascii="Times New Roman" w:hAnsi="Times New Roman" w:cs="Times New Roman"/>
                <w:b/>
                <w:bCs/>
                <w:sz w:val="22"/>
                <w:szCs w:val="22"/>
                <w:lang w:val="en"/>
              </w:rPr>
              <w:t>:00</w:t>
            </w:r>
            <w:r w:rsidR="00ED261F">
              <w:rPr>
                <w:rFonts w:ascii="Times New Roman" w:hAnsi="Times New Roman" w:cs="Times New Roman"/>
                <w:b/>
                <w:bCs/>
                <w:sz w:val="22"/>
                <w:szCs w:val="22"/>
                <w:lang w:val="en"/>
              </w:rPr>
              <w:t>am</w:t>
            </w:r>
            <w:r w:rsidRPr="00607094">
              <w:rPr>
                <w:rFonts w:ascii="Times New Roman" w:hAnsi="Times New Roman" w:cs="Times New Roman"/>
                <w:b/>
                <w:bCs/>
                <w:sz w:val="22"/>
                <w:szCs w:val="22"/>
                <w:lang w:val="en"/>
              </w:rPr>
              <w:t xml:space="preserve"> on </w:t>
            </w:r>
            <w:r w:rsidR="00ED261F">
              <w:rPr>
                <w:rFonts w:ascii="Times New Roman" w:hAnsi="Times New Roman" w:cs="Times New Roman"/>
                <w:b/>
                <w:bCs/>
                <w:sz w:val="22"/>
                <w:szCs w:val="22"/>
                <w:lang w:val="en"/>
              </w:rPr>
              <w:t>May</w:t>
            </w:r>
            <w:r w:rsidRPr="00607094">
              <w:rPr>
                <w:rFonts w:ascii="Times New Roman" w:hAnsi="Times New Roman" w:cs="Times New Roman"/>
                <w:b/>
                <w:bCs/>
                <w:sz w:val="22"/>
                <w:szCs w:val="22"/>
                <w:lang w:val="en"/>
              </w:rPr>
              <w:t xml:space="preserve"> </w:t>
            </w:r>
            <w:r w:rsidR="00ED261F">
              <w:rPr>
                <w:rFonts w:ascii="Times New Roman" w:hAnsi="Times New Roman" w:cs="Times New Roman"/>
                <w:b/>
                <w:bCs/>
                <w:sz w:val="22"/>
                <w:szCs w:val="22"/>
                <w:lang w:val="en"/>
              </w:rPr>
              <w:t>11</w:t>
            </w:r>
            <w:r w:rsidRPr="00607094">
              <w:rPr>
                <w:rFonts w:ascii="Times New Roman" w:hAnsi="Times New Roman" w:cs="Times New Roman"/>
                <w:b/>
                <w:bCs/>
                <w:sz w:val="22"/>
                <w:szCs w:val="22"/>
                <w:lang w:val="en"/>
              </w:rPr>
              <w:t>, 2026</w:t>
            </w:r>
            <w:r w:rsidRPr="00607094">
              <w:rPr>
                <w:rFonts w:ascii="Times New Roman" w:hAnsi="Times New Roman" w:cs="Times New Roman"/>
                <w:sz w:val="22"/>
                <w:szCs w:val="22"/>
                <w:lang w:val="en"/>
              </w:rPr>
              <w:t>.</w:t>
            </w:r>
          </w:p>
          <w:p w14:paraId="064021E7" w14:textId="0660539A"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b/>
                <w:bCs/>
                <w:i/>
                <w:iCs/>
                <w:sz w:val="22"/>
                <w:szCs w:val="22"/>
                <w:lang w:val="en"/>
              </w:rPr>
              <w:t>Commercial Proposals sent to any other email address will not be considered.</w:t>
            </w:r>
          </w:p>
          <w:p w14:paraId="685BF850" w14:textId="000D2957" w:rsidR="00811934"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The list of goods to be purchased is attached to this Request for Quotations. </w:t>
            </w:r>
          </w:p>
        </w:tc>
      </w:tr>
      <w:tr w:rsidR="008B322E" w14:paraId="073C3681" w14:textId="77777777" w:rsidTr="008969D8">
        <w:tc>
          <w:tcPr>
            <w:tcW w:w="2340" w:type="dxa"/>
          </w:tcPr>
          <w:p w14:paraId="0549176D" w14:textId="2C3E34CD" w:rsidR="00873419" w:rsidRPr="00BB0802" w:rsidRDefault="00314E99" w:rsidP="00607094">
            <w:pPr>
              <w:pStyle w:val="ListParagraph"/>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8010"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8969D8">
        <w:trPr>
          <w:trHeight w:val="566"/>
        </w:trPr>
        <w:tc>
          <w:tcPr>
            <w:tcW w:w="2340" w:type="dxa"/>
          </w:tcPr>
          <w:p w14:paraId="396488B8" w14:textId="45B2B24B" w:rsidR="00241099" w:rsidRPr="00C715FD" w:rsidRDefault="00314E99" w:rsidP="00241099">
            <w:pPr>
              <w:pStyle w:val="NormalWeb"/>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8010" w:type="dxa"/>
          </w:tcPr>
          <w:p w14:paraId="60DDC0AD" w14:textId="479FAFAD" w:rsidR="00241099" w:rsidRPr="00BB0802" w:rsidRDefault="00314E99" w:rsidP="00C36D64">
            <w:pPr>
              <w:pStyle w:val="NormalWeb"/>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8969D8">
        <w:trPr>
          <w:trHeight w:val="809"/>
        </w:trPr>
        <w:tc>
          <w:tcPr>
            <w:tcW w:w="10350" w:type="dxa"/>
            <w:gridSpan w:val="2"/>
          </w:tcPr>
          <w:p w14:paraId="21B0329B" w14:textId="2F39DE53" w:rsidR="0089095C" w:rsidRPr="00BB0802" w:rsidRDefault="00314E99" w:rsidP="0057090A">
            <w:pPr>
              <w:pStyle w:val="NormalWeb"/>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8969D8">
        <w:tc>
          <w:tcPr>
            <w:tcW w:w="10350" w:type="dxa"/>
            <w:gridSpan w:val="2"/>
          </w:tcPr>
          <w:p w14:paraId="4BF0B2CB" w14:textId="506F74BF" w:rsidR="00241099" w:rsidRPr="00BB0802" w:rsidRDefault="00314E99" w:rsidP="0057090A">
            <w:pPr>
              <w:pStyle w:val="NormalWeb"/>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8969D8">
        <w:tc>
          <w:tcPr>
            <w:tcW w:w="10350" w:type="dxa"/>
            <w:gridSpan w:val="2"/>
          </w:tcPr>
          <w:p w14:paraId="2512D533" w14:textId="10D54604" w:rsidR="002956E0" w:rsidRPr="00BB0802" w:rsidRDefault="00314E99" w:rsidP="002956E0">
            <w:pPr>
              <w:pStyle w:val="NormalWeb"/>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5AD7FF9" w14:textId="033FBE3A"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C13529E" w14:textId="71393B4B"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8969D8">
        <w:tc>
          <w:tcPr>
            <w:tcW w:w="10350" w:type="dxa"/>
            <w:gridSpan w:val="2"/>
          </w:tcPr>
          <w:p w14:paraId="2A8A4399" w14:textId="43A0E296" w:rsidR="0089095C" w:rsidRPr="00BB0802" w:rsidRDefault="00314E99" w:rsidP="00607094">
            <w:pPr>
              <w:pStyle w:val="NormalWeb"/>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r w:rsidR="00483381" w:rsidRPr="008969D8">
              <w:rPr>
                <w:b/>
                <w:bCs/>
                <w:color w:val="FF0000"/>
                <w:sz w:val="22"/>
                <w:szCs w:val="22"/>
                <w:lang w:val="en"/>
              </w:rPr>
              <w:t>Temirlan.almerekov@kumtor.kg</w:t>
            </w:r>
            <w:r w:rsidRPr="00607094">
              <w:rPr>
                <w:sz w:val="22"/>
                <w:szCs w:val="22"/>
                <w:lang w:val="en"/>
              </w:rPr>
              <w:t>. </w:t>
            </w:r>
          </w:p>
        </w:tc>
      </w:tr>
      <w:tr w:rsidR="008B322E" w14:paraId="58622274" w14:textId="77777777" w:rsidTr="008969D8">
        <w:tc>
          <w:tcPr>
            <w:tcW w:w="10350" w:type="dxa"/>
            <w:gridSpan w:val="2"/>
          </w:tcPr>
          <w:p w14:paraId="02CB9D67" w14:textId="0E217F32" w:rsidR="0089095C"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78F39957" w14:textId="24C1434E" w:rsidR="00992E7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Attachments:</w:t>
      </w:r>
    </w:p>
    <w:p w14:paraId="465EBA0C" w14:textId="7A39FCD5" w:rsidR="00024F6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 xml:space="preserve">1. List of goods. </w:t>
      </w:r>
    </w:p>
    <w:sectPr w:rsidR="00024F67" w:rsidRPr="0060709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1"/>
  </w:num>
  <w:num w:numId="2" w16cid:durableId="1102191634">
    <w:abstractNumId w:val="0"/>
  </w:num>
  <w:num w:numId="3" w16cid:durableId="1361975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619C0"/>
    <w:rsid w:val="00070B4E"/>
    <w:rsid w:val="00072BA1"/>
    <w:rsid w:val="00076A36"/>
    <w:rsid w:val="00082007"/>
    <w:rsid w:val="000925FD"/>
    <w:rsid w:val="000A53DF"/>
    <w:rsid w:val="000B1A67"/>
    <w:rsid w:val="000C0CF2"/>
    <w:rsid w:val="000D1A10"/>
    <w:rsid w:val="000F1C59"/>
    <w:rsid w:val="000F7383"/>
    <w:rsid w:val="00100A3D"/>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76"/>
    <w:rsid w:val="00241099"/>
    <w:rsid w:val="00241886"/>
    <w:rsid w:val="00241913"/>
    <w:rsid w:val="00275250"/>
    <w:rsid w:val="0027617B"/>
    <w:rsid w:val="0028377A"/>
    <w:rsid w:val="00284D8E"/>
    <w:rsid w:val="002956E0"/>
    <w:rsid w:val="002A2908"/>
    <w:rsid w:val="002B3F3B"/>
    <w:rsid w:val="002B4E23"/>
    <w:rsid w:val="002B4FAF"/>
    <w:rsid w:val="002C0E79"/>
    <w:rsid w:val="002C336B"/>
    <w:rsid w:val="002C4753"/>
    <w:rsid w:val="002C524B"/>
    <w:rsid w:val="002E01F3"/>
    <w:rsid w:val="002F320A"/>
    <w:rsid w:val="002F5F2F"/>
    <w:rsid w:val="00300457"/>
    <w:rsid w:val="003047AF"/>
    <w:rsid w:val="00314E99"/>
    <w:rsid w:val="0031668E"/>
    <w:rsid w:val="00326A97"/>
    <w:rsid w:val="0033298A"/>
    <w:rsid w:val="00336B69"/>
    <w:rsid w:val="00355861"/>
    <w:rsid w:val="0036531E"/>
    <w:rsid w:val="0038153C"/>
    <w:rsid w:val="00391925"/>
    <w:rsid w:val="00391EB7"/>
    <w:rsid w:val="003945F4"/>
    <w:rsid w:val="003973D6"/>
    <w:rsid w:val="003B57C7"/>
    <w:rsid w:val="003B7F25"/>
    <w:rsid w:val="003C0CAE"/>
    <w:rsid w:val="003C6A2E"/>
    <w:rsid w:val="003D6CCB"/>
    <w:rsid w:val="004118FE"/>
    <w:rsid w:val="0041309B"/>
    <w:rsid w:val="004312C2"/>
    <w:rsid w:val="00454D88"/>
    <w:rsid w:val="004650D1"/>
    <w:rsid w:val="00467BEE"/>
    <w:rsid w:val="00470AAB"/>
    <w:rsid w:val="0047115B"/>
    <w:rsid w:val="00483381"/>
    <w:rsid w:val="00486953"/>
    <w:rsid w:val="00491204"/>
    <w:rsid w:val="004B51E4"/>
    <w:rsid w:val="004D1C83"/>
    <w:rsid w:val="004D1ED0"/>
    <w:rsid w:val="004E52B8"/>
    <w:rsid w:val="004E7449"/>
    <w:rsid w:val="00504A7C"/>
    <w:rsid w:val="00524BA6"/>
    <w:rsid w:val="00562C6A"/>
    <w:rsid w:val="0057090A"/>
    <w:rsid w:val="00586042"/>
    <w:rsid w:val="005958DB"/>
    <w:rsid w:val="005B3774"/>
    <w:rsid w:val="005C4D88"/>
    <w:rsid w:val="005D2EBE"/>
    <w:rsid w:val="005F1EBD"/>
    <w:rsid w:val="005F519B"/>
    <w:rsid w:val="0060153C"/>
    <w:rsid w:val="006052B2"/>
    <w:rsid w:val="00607094"/>
    <w:rsid w:val="006347BD"/>
    <w:rsid w:val="00661B00"/>
    <w:rsid w:val="006656F2"/>
    <w:rsid w:val="00680E27"/>
    <w:rsid w:val="006970B0"/>
    <w:rsid w:val="006A1C22"/>
    <w:rsid w:val="006E6E15"/>
    <w:rsid w:val="006F02A2"/>
    <w:rsid w:val="006F3587"/>
    <w:rsid w:val="006F6857"/>
    <w:rsid w:val="006F7E79"/>
    <w:rsid w:val="007064E2"/>
    <w:rsid w:val="00714D5D"/>
    <w:rsid w:val="007206A0"/>
    <w:rsid w:val="00732797"/>
    <w:rsid w:val="00735327"/>
    <w:rsid w:val="00736D76"/>
    <w:rsid w:val="00741FBF"/>
    <w:rsid w:val="0074207C"/>
    <w:rsid w:val="00750DD3"/>
    <w:rsid w:val="0076436F"/>
    <w:rsid w:val="007649E3"/>
    <w:rsid w:val="00781D56"/>
    <w:rsid w:val="00785FB7"/>
    <w:rsid w:val="00793552"/>
    <w:rsid w:val="00794B38"/>
    <w:rsid w:val="00795F1E"/>
    <w:rsid w:val="007A3D61"/>
    <w:rsid w:val="007B262F"/>
    <w:rsid w:val="007B4F7A"/>
    <w:rsid w:val="007E34AA"/>
    <w:rsid w:val="00811934"/>
    <w:rsid w:val="00812B6E"/>
    <w:rsid w:val="00816FF6"/>
    <w:rsid w:val="00830EA4"/>
    <w:rsid w:val="00832596"/>
    <w:rsid w:val="00872034"/>
    <w:rsid w:val="00873419"/>
    <w:rsid w:val="008843D6"/>
    <w:rsid w:val="0089095C"/>
    <w:rsid w:val="008969D8"/>
    <w:rsid w:val="008B322E"/>
    <w:rsid w:val="008B54B9"/>
    <w:rsid w:val="008C19EC"/>
    <w:rsid w:val="008C5931"/>
    <w:rsid w:val="008C68E2"/>
    <w:rsid w:val="008C7975"/>
    <w:rsid w:val="008D0395"/>
    <w:rsid w:val="008D5EB0"/>
    <w:rsid w:val="008E0418"/>
    <w:rsid w:val="008F4C3C"/>
    <w:rsid w:val="008F68DC"/>
    <w:rsid w:val="00904646"/>
    <w:rsid w:val="00911375"/>
    <w:rsid w:val="00921ECD"/>
    <w:rsid w:val="009234DA"/>
    <w:rsid w:val="00945039"/>
    <w:rsid w:val="00955178"/>
    <w:rsid w:val="0096701E"/>
    <w:rsid w:val="00980D4F"/>
    <w:rsid w:val="009822E0"/>
    <w:rsid w:val="00982F3B"/>
    <w:rsid w:val="00983C7F"/>
    <w:rsid w:val="00987A44"/>
    <w:rsid w:val="00992E77"/>
    <w:rsid w:val="009941BB"/>
    <w:rsid w:val="009A340A"/>
    <w:rsid w:val="009C714A"/>
    <w:rsid w:val="009C7D64"/>
    <w:rsid w:val="009D30EB"/>
    <w:rsid w:val="009F1217"/>
    <w:rsid w:val="009F5172"/>
    <w:rsid w:val="00A152F7"/>
    <w:rsid w:val="00A259ED"/>
    <w:rsid w:val="00A55597"/>
    <w:rsid w:val="00A62E8D"/>
    <w:rsid w:val="00A645EB"/>
    <w:rsid w:val="00A65D15"/>
    <w:rsid w:val="00A70064"/>
    <w:rsid w:val="00A729D6"/>
    <w:rsid w:val="00A84115"/>
    <w:rsid w:val="00A9003E"/>
    <w:rsid w:val="00A91280"/>
    <w:rsid w:val="00AB6ACD"/>
    <w:rsid w:val="00AD42EE"/>
    <w:rsid w:val="00AD4EE0"/>
    <w:rsid w:val="00AF1C54"/>
    <w:rsid w:val="00AF2AD2"/>
    <w:rsid w:val="00AF305F"/>
    <w:rsid w:val="00B0769C"/>
    <w:rsid w:val="00B36C76"/>
    <w:rsid w:val="00B36EB4"/>
    <w:rsid w:val="00B5106E"/>
    <w:rsid w:val="00B755B0"/>
    <w:rsid w:val="00B82432"/>
    <w:rsid w:val="00B83D56"/>
    <w:rsid w:val="00B857EC"/>
    <w:rsid w:val="00B96E79"/>
    <w:rsid w:val="00BA44B8"/>
    <w:rsid w:val="00BB0802"/>
    <w:rsid w:val="00BB52A5"/>
    <w:rsid w:val="00BC16C6"/>
    <w:rsid w:val="00BE21B5"/>
    <w:rsid w:val="00BE2D0D"/>
    <w:rsid w:val="00BE4BD6"/>
    <w:rsid w:val="00C139DC"/>
    <w:rsid w:val="00C3501D"/>
    <w:rsid w:val="00C36D64"/>
    <w:rsid w:val="00C37361"/>
    <w:rsid w:val="00C43B78"/>
    <w:rsid w:val="00C50F54"/>
    <w:rsid w:val="00C520ED"/>
    <w:rsid w:val="00C60EA0"/>
    <w:rsid w:val="00C715FD"/>
    <w:rsid w:val="00C87DFD"/>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DF8"/>
    <w:rsid w:val="00DA062B"/>
    <w:rsid w:val="00DA17D5"/>
    <w:rsid w:val="00DD2C68"/>
    <w:rsid w:val="00DF1DB2"/>
    <w:rsid w:val="00DF54DB"/>
    <w:rsid w:val="00E0337A"/>
    <w:rsid w:val="00E168DD"/>
    <w:rsid w:val="00E32427"/>
    <w:rsid w:val="00E34396"/>
    <w:rsid w:val="00E424F8"/>
    <w:rsid w:val="00E47C0B"/>
    <w:rsid w:val="00E527A0"/>
    <w:rsid w:val="00E83FDA"/>
    <w:rsid w:val="00E87B9B"/>
    <w:rsid w:val="00E9050C"/>
    <w:rsid w:val="00E96B0F"/>
    <w:rsid w:val="00EA5FCB"/>
    <w:rsid w:val="00ED261F"/>
    <w:rsid w:val="00EF0D8F"/>
    <w:rsid w:val="00F04FD0"/>
    <w:rsid w:val="00F2372C"/>
    <w:rsid w:val="00F27751"/>
    <w:rsid w:val="00F67586"/>
    <w:rsid w:val="00F72D25"/>
    <w:rsid w:val="00F81839"/>
    <w:rsid w:val="00F846A4"/>
    <w:rsid w:val="00FB5537"/>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4E7449"/>
  </w:style>
  <w:style w:type="character" w:styleId="Hyperlink">
    <w:name w:val="Hyperlink"/>
    <w:basedOn w:val="DefaultParagraphFont"/>
    <w:uiPriority w:val="99"/>
    <w:unhideWhenUsed/>
    <w:rsid w:val="00FE5E69"/>
    <w:rPr>
      <w:color w:val="467886"/>
      <w:u w:val="single"/>
    </w:rPr>
  </w:style>
  <w:style w:type="character" w:styleId="UnresolvedMention">
    <w:name w:val="Unresolved Mention"/>
    <w:basedOn w:val="DefaultParagraphFont"/>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pareparts.temirlan@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536</TotalTime>
  <Pages>1</Pages>
  <Words>407</Words>
  <Characters>2479</Characters>
  <Application>Microsoft Office Word</Application>
  <DocSecurity>0</DocSecurity>
  <Lines>88</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Temirlan Almerekov</cp:lastModifiedBy>
  <cp:revision>236</cp:revision>
  <dcterms:created xsi:type="dcterms:W3CDTF">2025-06-12T03:01:00Z</dcterms:created>
  <dcterms:modified xsi:type="dcterms:W3CDTF">2026-04-22T12:03:00Z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